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C7C" w:rsidRDefault="00E12C7C">
      <w:pPr>
        <w:jc w:val="center"/>
      </w:pPr>
      <w:r>
        <w:rPr>
          <w:rFonts w:hint="eastAsia"/>
          <w:sz w:val="36"/>
          <w:szCs w:val="36"/>
        </w:rPr>
        <w:t>关于重申规范教师攻读博士管理的通知</w:t>
      </w:r>
    </w:p>
    <w:p w:rsidR="00E12C7C" w:rsidRDefault="00E12C7C">
      <w:pPr>
        <w:rPr>
          <w:sz w:val="30"/>
          <w:szCs w:val="30"/>
        </w:rPr>
      </w:pPr>
    </w:p>
    <w:p w:rsidR="00E12C7C" w:rsidRDefault="00E12C7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各系、部门：</w:t>
      </w:r>
    </w:p>
    <w:p w:rsidR="00E12C7C" w:rsidRDefault="00E12C7C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为加强对教师攻读博士的管理和监督，促进教师队伍有序的发展，根据《绍兴文理学院元培学院关于教职工培训管理办法》绍学院元培〔</w:t>
      </w:r>
      <w:r>
        <w:rPr>
          <w:sz w:val="30"/>
          <w:szCs w:val="30"/>
        </w:rPr>
        <w:t>2014</w:t>
      </w:r>
      <w:r>
        <w:rPr>
          <w:rFonts w:hint="eastAsia"/>
          <w:sz w:val="30"/>
          <w:szCs w:val="30"/>
        </w:rPr>
        <w:t>〕</w:t>
      </w:r>
      <w:r>
        <w:rPr>
          <w:sz w:val="30"/>
          <w:szCs w:val="30"/>
        </w:rPr>
        <w:t>49</w:t>
      </w:r>
      <w:r>
        <w:rPr>
          <w:rFonts w:hint="eastAsia"/>
          <w:sz w:val="30"/>
          <w:szCs w:val="30"/>
        </w:rPr>
        <w:t>号有关文件精神和要求，现就进一步规范我院教师攻读博士管理的有关事项通知如下：</w:t>
      </w:r>
    </w:p>
    <w:p w:rsidR="00E12C7C" w:rsidRDefault="00E12C7C">
      <w:pPr>
        <w:numPr>
          <w:ilvl w:val="0"/>
          <w:numId w:val="1"/>
        </w:num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教职工攻读博士必须要向学院提出申请，经过审批后方可报考；</w:t>
      </w:r>
    </w:p>
    <w:p w:rsidR="00E12C7C" w:rsidRDefault="00E12C7C">
      <w:pPr>
        <w:ind w:firstLine="600"/>
        <w:rPr>
          <w:sz w:val="30"/>
          <w:szCs w:val="30"/>
        </w:rPr>
      </w:pPr>
      <w:r>
        <w:rPr>
          <w:sz w:val="30"/>
          <w:szCs w:val="30"/>
        </w:rPr>
        <w:t>2.</w:t>
      </w:r>
      <w:r>
        <w:rPr>
          <w:rFonts w:hint="eastAsia"/>
          <w:sz w:val="30"/>
          <w:szCs w:val="30"/>
        </w:rPr>
        <w:t>申报当年未考取或批准的，再次报考时需要重新申请；</w:t>
      </w:r>
    </w:p>
    <w:p w:rsidR="00E12C7C" w:rsidRDefault="00E12C7C">
      <w:pPr>
        <w:ind w:firstLine="600"/>
        <w:rPr>
          <w:sz w:val="30"/>
          <w:szCs w:val="30"/>
        </w:rPr>
      </w:pPr>
      <w:r>
        <w:rPr>
          <w:sz w:val="30"/>
          <w:szCs w:val="30"/>
        </w:rPr>
        <w:t>3.</w:t>
      </w:r>
      <w:r>
        <w:rPr>
          <w:rFonts w:hint="eastAsia"/>
          <w:sz w:val="30"/>
          <w:szCs w:val="30"/>
        </w:rPr>
        <w:t>接到录取通知书后，必须及时凭录取通知书到人事处办理有关入学手续并签订协议书；</w:t>
      </w:r>
    </w:p>
    <w:p w:rsidR="00E12C7C" w:rsidRDefault="00E12C7C">
      <w:pPr>
        <w:ind w:firstLine="600"/>
        <w:rPr>
          <w:sz w:val="30"/>
          <w:szCs w:val="30"/>
        </w:rPr>
      </w:pPr>
      <w:r>
        <w:rPr>
          <w:sz w:val="30"/>
          <w:szCs w:val="30"/>
        </w:rPr>
        <w:t>4.</w:t>
      </w:r>
      <w:r>
        <w:rPr>
          <w:rFonts w:hint="eastAsia"/>
          <w:sz w:val="30"/>
          <w:szCs w:val="30"/>
        </w:rPr>
        <w:t>为出台鼓励教师在职攻读博士的激励政策进行前期摸底和加强调研，请各系、部门对目前教师读博情况进行统计，于</w:t>
      </w: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>28</w:t>
      </w:r>
      <w:r>
        <w:rPr>
          <w:rFonts w:hint="eastAsia"/>
          <w:sz w:val="30"/>
          <w:szCs w:val="30"/>
        </w:rPr>
        <w:t>日前将统计材料纸质稿交到图书馆</w:t>
      </w:r>
      <w:r>
        <w:rPr>
          <w:sz w:val="30"/>
          <w:szCs w:val="30"/>
        </w:rPr>
        <w:t>707</w:t>
      </w:r>
      <w:r>
        <w:rPr>
          <w:rFonts w:hint="eastAsia"/>
          <w:sz w:val="30"/>
          <w:szCs w:val="30"/>
        </w:rPr>
        <w:t>史老师处，电子稿发到电子邮箱</w:t>
      </w:r>
      <w:r>
        <w:rPr>
          <w:sz w:val="30"/>
          <w:szCs w:val="30"/>
        </w:rPr>
        <w:t>371484902@qq.com</w:t>
      </w:r>
      <w:r>
        <w:rPr>
          <w:rFonts w:hint="eastAsia"/>
          <w:sz w:val="30"/>
          <w:szCs w:val="30"/>
        </w:rPr>
        <w:t>。</w:t>
      </w:r>
    </w:p>
    <w:p w:rsidR="00E12C7C" w:rsidRDefault="00E12C7C">
      <w:pPr>
        <w:rPr>
          <w:sz w:val="30"/>
          <w:szCs w:val="30"/>
        </w:rPr>
      </w:pPr>
    </w:p>
    <w:p w:rsidR="00E12C7C" w:rsidRDefault="00E12C7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附件：《教职工读博情况统计表》</w:t>
      </w:r>
    </w:p>
    <w:p w:rsidR="00E12C7C" w:rsidRDefault="00E12C7C">
      <w:pPr>
        <w:rPr>
          <w:sz w:val="30"/>
          <w:szCs w:val="30"/>
        </w:rPr>
      </w:pPr>
    </w:p>
    <w:p w:rsidR="00E12C7C" w:rsidRDefault="00E12C7C"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人事处</w:t>
      </w:r>
    </w:p>
    <w:p w:rsidR="00E12C7C" w:rsidRDefault="00E12C7C">
      <w:pPr>
        <w:jc w:val="right"/>
        <w:rPr>
          <w:sz w:val="30"/>
          <w:szCs w:val="30"/>
        </w:rPr>
      </w:pPr>
      <w:r>
        <w:rPr>
          <w:sz w:val="30"/>
          <w:szCs w:val="30"/>
        </w:rPr>
        <w:t>2017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>21</w:t>
      </w:r>
      <w:r>
        <w:rPr>
          <w:rFonts w:hint="eastAsia"/>
          <w:sz w:val="30"/>
          <w:szCs w:val="30"/>
        </w:rPr>
        <w:t>日</w:t>
      </w:r>
    </w:p>
    <w:p w:rsidR="00E12C7C" w:rsidRDefault="00E12C7C">
      <w:pPr>
        <w:jc w:val="right"/>
        <w:rPr>
          <w:sz w:val="30"/>
          <w:szCs w:val="30"/>
        </w:rPr>
      </w:pPr>
    </w:p>
    <w:p w:rsidR="00E12C7C" w:rsidRDefault="00E12C7C">
      <w:pPr>
        <w:jc w:val="center"/>
        <w:rPr>
          <w:sz w:val="30"/>
          <w:szCs w:val="30"/>
        </w:rPr>
        <w:sectPr w:rsidR="00E12C7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12C7C" w:rsidRDefault="00E12C7C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教职工读博情况统计表</w:t>
      </w:r>
    </w:p>
    <w:tbl>
      <w:tblPr>
        <w:tblW w:w="13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2"/>
        <w:gridCol w:w="1035"/>
        <w:gridCol w:w="2310"/>
        <w:gridCol w:w="2850"/>
        <w:gridCol w:w="1620"/>
        <w:gridCol w:w="1635"/>
        <w:gridCol w:w="2355"/>
      </w:tblGrid>
      <w:tr w:rsidR="00E12C7C" w:rsidRPr="00D835BB" w:rsidTr="00D835BB">
        <w:tc>
          <w:tcPr>
            <w:tcW w:w="1702" w:type="dxa"/>
          </w:tcPr>
          <w:p w:rsidR="00E12C7C" w:rsidRPr="00D835BB" w:rsidRDefault="00E12C7C" w:rsidP="00D835BB">
            <w:pPr>
              <w:jc w:val="center"/>
              <w:rPr>
                <w:rFonts w:ascii="宋体" w:cs="宋体"/>
                <w:szCs w:val="21"/>
              </w:rPr>
            </w:pPr>
            <w:r w:rsidRPr="00D835BB">
              <w:rPr>
                <w:rFonts w:ascii="宋体" w:hAnsi="宋体" w:cs="宋体" w:hint="eastAsia"/>
                <w:szCs w:val="21"/>
              </w:rPr>
              <w:t>系</w:t>
            </w:r>
            <w:r w:rsidRPr="00D835BB">
              <w:rPr>
                <w:rFonts w:ascii="宋体" w:hAnsi="宋体" w:cs="宋体"/>
                <w:szCs w:val="21"/>
              </w:rPr>
              <w:t>/</w:t>
            </w:r>
            <w:r w:rsidRPr="00D835BB">
              <w:rPr>
                <w:rFonts w:ascii="宋体" w:hAnsi="宋体" w:cs="宋体" w:hint="eastAsia"/>
                <w:szCs w:val="21"/>
              </w:rPr>
              <w:t>部</w:t>
            </w:r>
          </w:p>
        </w:tc>
        <w:tc>
          <w:tcPr>
            <w:tcW w:w="1035" w:type="dxa"/>
          </w:tcPr>
          <w:p w:rsidR="00E12C7C" w:rsidRPr="00D835BB" w:rsidRDefault="00E12C7C" w:rsidP="00D835BB">
            <w:pPr>
              <w:jc w:val="center"/>
              <w:rPr>
                <w:rFonts w:ascii="宋体" w:cs="宋体"/>
                <w:szCs w:val="21"/>
              </w:rPr>
            </w:pPr>
            <w:r w:rsidRPr="00D835BB"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2310" w:type="dxa"/>
          </w:tcPr>
          <w:p w:rsidR="00E12C7C" w:rsidRPr="00D835BB" w:rsidRDefault="00E12C7C" w:rsidP="00D835BB">
            <w:pPr>
              <w:jc w:val="center"/>
              <w:rPr>
                <w:rFonts w:ascii="宋体" w:cs="宋体"/>
                <w:szCs w:val="21"/>
              </w:rPr>
            </w:pPr>
            <w:r w:rsidRPr="00D835BB">
              <w:rPr>
                <w:rFonts w:ascii="宋体" w:hAnsi="宋体" w:cs="宋体" w:hint="eastAsia"/>
                <w:szCs w:val="21"/>
              </w:rPr>
              <w:t>就读学校</w:t>
            </w:r>
          </w:p>
        </w:tc>
        <w:tc>
          <w:tcPr>
            <w:tcW w:w="2850" w:type="dxa"/>
          </w:tcPr>
          <w:p w:rsidR="00E12C7C" w:rsidRPr="00D835BB" w:rsidRDefault="00E12C7C" w:rsidP="00D835BB">
            <w:pPr>
              <w:jc w:val="center"/>
              <w:rPr>
                <w:rFonts w:ascii="宋体" w:cs="宋体"/>
                <w:szCs w:val="21"/>
              </w:rPr>
            </w:pPr>
            <w:r w:rsidRPr="00D835BB">
              <w:rPr>
                <w:rFonts w:ascii="宋体" w:hAnsi="宋体" w:cs="宋体" w:hint="eastAsia"/>
                <w:szCs w:val="21"/>
              </w:rPr>
              <w:t>专业</w:t>
            </w:r>
          </w:p>
        </w:tc>
        <w:tc>
          <w:tcPr>
            <w:tcW w:w="1620" w:type="dxa"/>
          </w:tcPr>
          <w:p w:rsidR="00E12C7C" w:rsidRPr="00D835BB" w:rsidRDefault="00E12C7C" w:rsidP="00D835BB">
            <w:pPr>
              <w:jc w:val="center"/>
              <w:rPr>
                <w:rFonts w:ascii="宋体" w:cs="宋体"/>
                <w:szCs w:val="21"/>
              </w:rPr>
            </w:pPr>
            <w:r w:rsidRPr="00D835BB">
              <w:rPr>
                <w:rFonts w:ascii="宋体" w:hAnsi="宋体" w:cs="宋体" w:hint="eastAsia"/>
                <w:szCs w:val="21"/>
              </w:rPr>
              <w:t>入学时间</w:t>
            </w:r>
          </w:p>
        </w:tc>
        <w:tc>
          <w:tcPr>
            <w:tcW w:w="1635" w:type="dxa"/>
          </w:tcPr>
          <w:p w:rsidR="00E12C7C" w:rsidRPr="00D835BB" w:rsidRDefault="00E12C7C" w:rsidP="00D835BB">
            <w:pPr>
              <w:jc w:val="center"/>
              <w:rPr>
                <w:rFonts w:ascii="宋体" w:cs="宋体"/>
                <w:szCs w:val="21"/>
              </w:rPr>
            </w:pPr>
            <w:r w:rsidRPr="00D835BB">
              <w:rPr>
                <w:rFonts w:ascii="宋体" w:hAnsi="宋体" w:cs="宋体" w:hint="eastAsia"/>
                <w:szCs w:val="21"/>
              </w:rPr>
              <w:t>预计毕业时间</w:t>
            </w:r>
          </w:p>
        </w:tc>
        <w:tc>
          <w:tcPr>
            <w:tcW w:w="2355" w:type="dxa"/>
          </w:tcPr>
          <w:p w:rsidR="00E12C7C" w:rsidRPr="00D835BB" w:rsidRDefault="00E12C7C" w:rsidP="00D835BB">
            <w:pPr>
              <w:jc w:val="center"/>
              <w:rPr>
                <w:rFonts w:ascii="宋体" w:cs="宋体"/>
                <w:szCs w:val="21"/>
              </w:rPr>
            </w:pPr>
            <w:r w:rsidRPr="00D835BB">
              <w:rPr>
                <w:rFonts w:ascii="宋体" w:hAnsi="宋体" w:cs="宋体" w:hint="eastAsia"/>
                <w:szCs w:val="21"/>
              </w:rPr>
              <w:t>申请脱产攻读时间</w:t>
            </w:r>
          </w:p>
        </w:tc>
      </w:tr>
      <w:tr w:rsidR="00E12C7C" w:rsidRPr="00D835BB" w:rsidTr="00D835BB">
        <w:tc>
          <w:tcPr>
            <w:tcW w:w="1702" w:type="dxa"/>
          </w:tcPr>
          <w:p w:rsidR="00E12C7C" w:rsidRPr="00D835BB" w:rsidRDefault="00E12C7C" w:rsidP="00D835BB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35" w:type="dxa"/>
          </w:tcPr>
          <w:p w:rsidR="00E12C7C" w:rsidRPr="00D835BB" w:rsidRDefault="00E12C7C" w:rsidP="00D835BB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310" w:type="dxa"/>
          </w:tcPr>
          <w:p w:rsidR="00E12C7C" w:rsidRPr="00D835BB" w:rsidRDefault="00E12C7C" w:rsidP="00D835BB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850" w:type="dxa"/>
          </w:tcPr>
          <w:p w:rsidR="00E12C7C" w:rsidRPr="00D835BB" w:rsidRDefault="00E12C7C" w:rsidP="00D835BB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20" w:type="dxa"/>
          </w:tcPr>
          <w:p w:rsidR="00E12C7C" w:rsidRPr="00D835BB" w:rsidRDefault="00E12C7C" w:rsidP="00D835BB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35" w:type="dxa"/>
          </w:tcPr>
          <w:p w:rsidR="00E12C7C" w:rsidRPr="00D835BB" w:rsidRDefault="00E12C7C" w:rsidP="00D835BB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355" w:type="dxa"/>
          </w:tcPr>
          <w:p w:rsidR="00E12C7C" w:rsidRPr="00D835BB" w:rsidRDefault="00E12C7C" w:rsidP="00D835BB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E12C7C" w:rsidRPr="00D835BB" w:rsidTr="00D835BB">
        <w:tc>
          <w:tcPr>
            <w:tcW w:w="1702" w:type="dxa"/>
          </w:tcPr>
          <w:p w:rsidR="00E12C7C" w:rsidRPr="00D835BB" w:rsidRDefault="00E12C7C" w:rsidP="00D835BB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35" w:type="dxa"/>
          </w:tcPr>
          <w:p w:rsidR="00E12C7C" w:rsidRPr="00D835BB" w:rsidRDefault="00E12C7C" w:rsidP="00D835BB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310" w:type="dxa"/>
          </w:tcPr>
          <w:p w:rsidR="00E12C7C" w:rsidRPr="00D835BB" w:rsidRDefault="00E12C7C" w:rsidP="00D835BB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850" w:type="dxa"/>
          </w:tcPr>
          <w:p w:rsidR="00E12C7C" w:rsidRPr="00D835BB" w:rsidRDefault="00E12C7C" w:rsidP="00D835BB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20" w:type="dxa"/>
          </w:tcPr>
          <w:p w:rsidR="00E12C7C" w:rsidRPr="00D835BB" w:rsidRDefault="00E12C7C" w:rsidP="00D835BB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35" w:type="dxa"/>
          </w:tcPr>
          <w:p w:rsidR="00E12C7C" w:rsidRPr="00D835BB" w:rsidRDefault="00E12C7C" w:rsidP="00D835BB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355" w:type="dxa"/>
          </w:tcPr>
          <w:p w:rsidR="00E12C7C" w:rsidRPr="00D835BB" w:rsidRDefault="00E12C7C" w:rsidP="00D835BB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E12C7C" w:rsidRPr="00D835BB" w:rsidTr="00D835BB">
        <w:tc>
          <w:tcPr>
            <w:tcW w:w="1702" w:type="dxa"/>
          </w:tcPr>
          <w:p w:rsidR="00E12C7C" w:rsidRPr="00D835BB" w:rsidRDefault="00E12C7C" w:rsidP="00D835BB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35" w:type="dxa"/>
          </w:tcPr>
          <w:p w:rsidR="00E12C7C" w:rsidRPr="00D835BB" w:rsidRDefault="00E12C7C" w:rsidP="00D835BB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310" w:type="dxa"/>
          </w:tcPr>
          <w:p w:rsidR="00E12C7C" w:rsidRPr="00D835BB" w:rsidRDefault="00E12C7C" w:rsidP="00D835BB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850" w:type="dxa"/>
          </w:tcPr>
          <w:p w:rsidR="00E12C7C" w:rsidRPr="00D835BB" w:rsidRDefault="00E12C7C" w:rsidP="00D835BB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20" w:type="dxa"/>
          </w:tcPr>
          <w:p w:rsidR="00E12C7C" w:rsidRPr="00D835BB" w:rsidRDefault="00E12C7C" w:rsidP="00D835BB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35" w:type="dxa"/>
          </w:tcPr>
          <w:p w:rsidR="00E12C7C" w:rsidRPr="00D835BB" w:rsidRDefault="00E12C7C" w:rsidP="00D835BB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355" w:type="dxa"/>
          </w:tcPr>
          <w:p w:rsidR="00E12C7C" w:rsidRPr="00D835BB" w:rsidRDefault="00E12C7C" w:rsidP="00D835BB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E12C7C" w:rsidRPr="00D835BB" w:rsidTr="00D835BB">
        <w:tc>
          <w:tcPr>
            <w:tcW w:w="1702" w:type="dxa"/>
          </w:tcPr>
          <w:p w:rsidR="00E12C7C" w:rsidRPr="00D835BB" w:rsidRDefault="00E12C7C" w:rsidP="00D835BB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35" w:type="dxa"/>
          </w:tcPr>
          <w:p w:rsidR="00E12C7C" w:rsidRPr="00D835BB" w:rsidRDefault="00E12C7C" w:rsidP="00D835BB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310" w:type="dxa"/>
          </w:tcPr>
          <w:p w:rsidR="00E12C7C" w:rsidRPr="00D835BB" w:rsidRDefault="00E12C7C" w:rsidP="00D835BB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850" w:type="dxa"/>
          </w:tcPr>
          <w:p w:rsidR="00E12C7C" w:rsidRPr="00D835BB" w:rsidRDefault="00E12C7C" w:rsidP="00D835BB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20" w:type="dxa"/>
          </w:tcPr>
          <w:p w:rsidR="00E12C7C" w:rsidRPr="00D835BB" w:rsidRDefault="00E12C7C" w:rsidP="00D835BB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35" w:type="dxa"/>
          </w:tcPr>
          <w:p w:rsidR="00E12C7C" w:rsidRPr="00D835BB" w:rsidRDefault="00E12C7C" w:rsidP="00D835BB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355" w:type="dxa"/>
          </w:tcPr>
          <w:p w:rsidR="00E12C7C" w:rsidRPr="00D835BB" w:rsidRDefault="00E12C7C" w:rsidP="00D835BB">
            <w:pPr>
              <w:jc w:val="center"/>
              <w:rPr>
                <w:rFonts w:ascii="宋体" w:cs="宋体"/>
                <w:szCs w:val="21"/>
              </w:rPr>
            </w:pPr>
            <w:bookmarkStart w:id="0" w:name="_GoBack"/>
            <w:bookmarkEnd w:id="0"/>
          </w:p>
        </w:tc>
      </w:tr>
      <w:tr w:rsidR="00E12C7C" w:rsidRPr="00D835BB" w:rsidTr="00D835BB">
        <w:tc>
          <w:tcPr>
            <w:tcW w:w="1702" w:type="dxa"/>
          </w:tcPr>
          <w:p w:rsidR="00E12C7C" w:rsidRPr="00D835BB" w:rsidRDefault="00E12C7C" w:rsidP="00D835BB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35" w:type="dxa"/>
          </w:tcPr>
          <w:p w:rsidR="00E12C7C" w:rsidRPr="00D835BB" w:rsidRDefault="00E12C7C" w:rsidP="00D835BB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310" w:type="dxa"/>
          </w:tcPr>
          <w:p w:rsidR="00E12C7C" w:rsidRPr="00D835BB" w:rsidRDefault="00E12C7C" w:rsidP="00D835BB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850" w:type="dxa"/>
          </w:tcPr>
          <w:p w:rsidR="00E12C7C" w:rsidRPr="00D835BB" w:rsidRDefault="00E12C7C" w:rsidP="00D835BB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20" w:type="dxa"/>
          </w:tcPr>
          <w:p w:rsidR="00E12C7C" w:rsidRPr="00D835BB" w:rsidRDefault="00E12C7C" w:rsidP="00D835BB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35" w:type="dxa"/>
          </w:tcPr>
          <w:p w:rsidR="00E12C7C" w:rsidRPr="00D835BB" w:rsidRDefault="00E12C7C" w:rsidP="00D835BB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355" w:type="dxa"/>
          </w:tcPr>
          <w:p w:rsidR="00E12C7C" w:rsidRPr="00D835BB" w:rsidRDefault="00E12C7C" w:rsidP="00D835BB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E12C7C" w:rsidRPr="00D835BB" w:rsidTr="00D835BB">
        <w:tc>
          <w:tcPr>
            <w:tcW w:w="1702" w:type="dxa"/>
          </w:tcPr>
          <w:p w:rsidR="00E12C7C" w:rsidRPr="00D835BB" w:rsidRDefault="00E12C7C" w:rsidP="00D835BB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35" w:type="dxa"/>
          </w:tcPr>
          <w:p w:rsidR="00E12C7C" w:rsidRPr="00D835BB" w:rsidRDefault="00E12C7C" w:rsidP="00D835BB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310" w:type="dxa"/>
          </w:tcPr>
          <w:p w:rsidR="00E12C7C" w:rsidRPr="00D835BB" w:rsidRDefault="00E12C7C" w:rsidP="00D835BB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850" w:type="dxa"/>
          </w:tcPr>
          <w:p w:rsidR="00E12C7C" w:rsidRPr="00D835BB" w:rsidRDefault="00E12C7C" w:rsidP="00D835BB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20" w:type="dxa"/>
          </w:tcPr>
          <w:p w:rsidR="00E12C7C" w:rsidRPr="00D835BB" w:rsidRDefault="00E12C7C" w:rsidP="00D835BB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35" w:type="dxa"/>
          </w:tcPr>
          <w:p w:rsidR="00E12C7C" w:rsidRPr="00D835BB" w:rsidRDefault="00E12C7C" w:rsidP="00D835BB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355" w:type="dxa"/>
          </w:tcPr>
          <w:p w:rsidR="00E12C7C" w:rsidRPr="00D835BB" w:rsidRDefault="00E12C7C" w:rsidP="00D835BB">
            <w:pPr>
              <w:jc w:val="center"/>
              <w:rPr>
                <w:rFonts w:ascii="宋体" w:cs="宋体"/>
                <w:szCs w:val="21"/>
              </w:rPr>
            </w:pPr>
          </w:p>
        </w:tc>
      </w:tr>
    </w:tbl>
    <w:p w:rsidR="00E12C7C" w:rsidRDefault="00E12C7C">
      <w:pPr>
        <w:jc w:val="center"/>
        <w:rPr>
          <w:sz w:val="30"/>
          <w:szCs w:val="30"/>
        </w:rPr>
      </w:pPr>
    </w:p>
    <w:sectPr w:rsidR="00E12C7C" w:rsidSect="00D334C0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B9423"/>
    <w:multiLevelType w:val="singleLevel"/>
    <w:tmpl w:val="58AB9423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34C0"/>
    <w:rsid w:val="0017703C"/>
    <w:rsid w:val="008354DF"/>
    <w:rsid w:val="009E6D50"/>
    <w:rsid w:val="00D334C0"/>
    <w:rsid w:val="00D835BB"/>
    <w:rsid w:val="00E12C7C"/>
    <w:rsid w:val="00FC166A"/>
    <w:rsid w:val="28484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4C0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334C0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2</Pages>
  <Words>69</Words>
  <Characters>399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2014-10-29T12:08:00Z</dcterms:created>
  <dcterms:modified xsi:type="dcterms:W3CDTF">2017-02-21T07:52:00Z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